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92EE" w14:textId="77777777" w:rsidR="00C335BA" w:rsidRDefault="00C335BA" w:rsidP="00C335BA">
      <w:pPr>
        <w:pStyle w:val="Heading1"/>
        <w:rPr>
          <w:rFonts w:eastAsia="Calibri"/>
        </w:rPr>
      </w:pPr>
      <w:bookmarkStart w:id="0" w:name="_Toc48228525"/>
      <w:r>
        <w:rPr>
          <w:rFonts w:eastAsia="Calibri"/>
        </w:rPr>
        <w:t>A</w:t>
      </w:r>
      <w:r>
        <w:rPr>
          <w:rFonts w:eastAsia="Calibri"/>
          <w:lang w:val="en-US"/>
        </w:rPr>
        <w:t>ppendix F</w:t>
      </w:r>
      <w:r>
        <w:rPr>
          <w:rFonts w:eastAsia="Calibri"/>
        </w:rPr>
        <w:t>: Lesson Plan Template</w:t>
      </w:r>
      <w:bookmarkEnd w:id="0"/>
    </w:p>
    <w:p w14:paraId="0CA874AE" w14:textId="77777777" w:rsidR="00C335BA" w:rsidRDefault="00C335BA" w:rsidP="00C335BA">
      <w:pPr>
        <w:rPr>
          <w:rFonts w:eastAsia="Calibri"/>
          <w:lang w:eastAsia="x-none"/>
        </w:rPr>
      </w:pPr>
    </w:p>
    <w:tbl>
      <w:tblPr>
        <w:tblStyle w:val="TableGrid"/>
        <w:tblW w:w="5000" w:type="pct"/>
        <w:tblLook w:val="04A0" w:firstRow="1" w:lastRow="0" w:firstColumn="1" w:lastColumn="0" w:noHBand="0" w:noVBand="1"/>
      </w:tblPr>
      <w:tblGrid>
        <w:gridCol w:w="4675"/>
        <w:gridCol w:w="4675"/>
      </w:tblGrid>
      <w:tr w:rsidR="00C335BA" w:rsidRPr="00005CCB" w14:paraId="119CC0B9" w14:textId="77777777" w:rsidTr="00B30394">
        <w:tc>
          <w:tcPr>
            <w:tcW w:w="5000" w:type="pct"/>
            <w:gridSpan w:val="2"/>
            <w:shd w:val="clear" w:color="auto" w:fill="D9D9D9" w:themeFill="background1" w:themeFillShade="D9"/>
          </w:tcPr>
          <w:p w14:paraId="3590DDE1" w14:textId="77777777" w:rsidR="00C335BA" w:rsidRPr="00005CCB" w:rsidRDefault="00C335BA" w:rsidP="00B30394">
            <w:pPr>
              <w:jc w:val="center"/>
              <w:rPr>
                <w:rFonts w:cs="Arial"/>
                <w:b/>
              </w:rPr>
            </w:pPr>
            <w:r>
              <w:br w:type="page"/>
            </w:r>
            <w:r w:rsidRPr="00005CCB">
              <w:rPr>
                <w:rFonts w:cs="Arial"/>
                <w:b/>
              </w:rPr>
              <w:t>LESSON #</w:t>
            </w:r>
          </w:p>
        </w:tc>
      </w:tr>
      <w:tr w:rsidR="00C335BA" w:rsidRPr="00005CCB" w14:paraId="59015639" w14:textId="77777777" w:rsidTr="00B30394">
        <w:tc>
          <w:tcPr>
            <w:tcW w:w="2500" w:type="pct"/>
            <w:tcBorders>
              <w:bottom w:val="single" w:sz="4" w:space="0" w:color="auto"/>
            </w:tcBorders>
          </w:tcPr>
          <w:p w14:paraId="459A220B" w14:textId="68817441" w:rsidR="00C335BA" w:rsidRPr="00005CCB" w:rsidRDefault="00C335BA" w:rsidP="00B30394">
            <w:pPr>
              <w:rPr>
                <w:rFonts w:cs="Arial"/>
              </w:rPr>
            </w:pPr>
            <w:r w:rsidRPr="00005CCB">
              <w:rPr>
                <w:rFonts w:cs="Arial"/>
                <w:b/>
              </w:rPr>
              <w:t>Subject/Topic:</w:t>
            </w:r>
            <w:r w:rsidRPr="00005CCB">
              <w:rPr>
                <w:rFonts w:cs="Arial"/>
              </w:rPr>
              <w:t xml:space="preserve"> </w:t>
            </w:r>
            <w:sdt>
              <w:sdtPr>
                <w:rPr>
                  <w:rFonts w:cs="Arial"/>
                </w:rPr>
                <w:id w:val="-1182041712"/>
                <w:placeholder>
                  <w:docPart w:val="0AD86EFF43704C0DB2F3874762DE2399"/>
                </w:placeholder>
              </w:sdtPr>
              <w:sdtContent>
                <w:r w:rsidR="006E536A">
                  <w:rPr>
                    <w:rFonts w:cs="Arial"/>
                  </w:rPr>
                  <w:t>Sugar Alternatives</w:t>
                </w:r>
              </w:sdtContent>
            </w:sdt>
          </w:p>
        </w:tc>
        <w:tc>
          <w:tcPr>
            <w:tcW w:w="2500" w:type="pct"/>
            <w:tcBorders>
              <w:bottom w:val="single" w:sz="4" w:space="0" w:color="auto"/>
            </w:tcBorders>
          </w:tcPr>
          <w:p w14:paraId="4518D99C" w14:textId="04EB627D" w:rsidR="00C335BA" w:rsidRPr="00005CCB" w:rsidRDefault="00C335BA" w:rsidP="00B30394">
            <w:pPr>
              <w:rPr>
                <w:rFonts w:cs="Arial"/>
              </w:rPr>
            </w:pPr>
            <w:r w:rsidRPr="00005CCB">
              <w:rPr>
                <w:rFonts w:cs="Arial"/>
                <w:b/>
              </w:rPr>
              <w:t>Grade Level:</w:t>
            </w:r>
            <w:r w:rsidRPr="00005CCB">
              <w:rPr>
                <w:rFonts w:cs="Arial"/>
              </w:rPr>
              <w:t xml:space="preserve"> </w:t>
            </w:r>
            <w:sdt>
              <w:sdtPr>
                <w:rPr>
                  <w:rFonts w:cs="Arial"/>
                </w:rPr>
                <w:id w:val="-219592533"/>
                <w:placeholder>
                  <w:docPart w:val="0AD86EFF43704C0DB2F3874762DE2399"/>
                </w:placeholder>
              </w:sdtPr>
              <w:sdtContent>
                <w:r w:rsidR="006E536A">
                  <w:rPr>
                    <w:rFonts w:cs="Arial"/>
                  </w:rPr>
                  <w:t>6</w:t>
                </w:r>
                <w:r w:rsidR="006E536A" w:rsidRPr="006E536A">
                  <w:rPr>
                    <w:rFonts w:cs="Arial"/>
                    <w:vertAlign w:val="superscript"/>
                  </w:rPr>
                  <w:t>th</w:t>
                </w:r>
                <w:r w:rsidR="006E536A">
                  <w:rPr>
                    <w:rFonts w:cs="Arial"/>
                  </w:rPr>
                  <w:t xml:space="preserve"> grade</w:t>
                </w:r>
              </w:sdtContent>
            </w:sdt>
          </w:p>
          <w:p w14:paraId="656118CD" w14:textId="77777777" w:rsidR="00C335BA" w:rsidRPr="00005CCB" w:rsidRDefault="00C335BA" w:rsidP="00B30394">
            <w:pPr>
              <w:rPr>
                <w:rFonts w:cs="Arial"/>
              </w:rPr>
            </w:pPr>
          </w:p>
        </w:tc>
      </w:tr>
      <w:tr w:rsidR="00C335BA" w:rsidRPr="00005CCB" w14:paraId="36C7A29E" w14:textId="77777777" w:rsidTr="00B30394">
        <w:tc>
          <w:tcPr>
            <w:tcW w:w="2500" w:type="pct"/>
            <w:tcBorders>
              <w:bottom w:val="single" w:sz="4" w:space="0" w:color="auto"/>
            </w:tcBorders>
          </w:tcPr>
          <w:p w14:paraId="2355BC2C" w14:textId="77777777" w:rsidR="00C335BA" w:rsidRPr="00005CCB" w:rsidRDefault="00C335BA" w:rsidP="00B30394">
            <w:pPr>
              <w:rPr>
                <w:rFonts w:cs="Arial"/>
                <w:b/>
              </w:rPr>
            </w:pPr>
            <w:r w:rsidRPr="00005CCB">
              <w:rPr>
                <w:rFonts w:cs="Arial"/>
                <w:b/>
              </w:rPr>
              <w:t>Lesson Structure or Grouping:</w:t>
            </w:r>
          </w:p>
          <w:p w14:paraId="2B20BA4E" w14:textId="6E36765F" w:rsidR="00C335BA" w:rsidRPr="00005CCB" w:rsidRDefault="00C335BA" w:rsidP="00B30394">
            <w:pPr>
              <w:rPr>
                <w:rFonts w:cs="Arial"/>
              </w:rPr>
            </w:pPr>
            <w:r w:rsidRPr="00005CCB">
              <w:rPr>
                <w:rFonts w:cs="Arial"/>
              </w:rPr>
              <w:t xml:space="preserve">Whole Class </w:t>
            </w:r>
            <w:sdt>
              <w:sdtPr>
                <w:rPr>
                  <w:rFonts w:cs="Arial"/>
                </w:rPr>
                <w:id w:val="384309880"/>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r w:rsidRPr="00005CCB">
              <w:rPr>
                <w:rFonts w:cs="Arial"/>
              </w:rPr>
              <w:t xml:space="preserve">   Small Group </w:t>
            </w:r>
            <w:sdt>
              <w:sdtPr>
                <w:rPr>
                  <w:rFonts w:cs="Arial"/>
                </w:rPr>
                <w:id w:val="-1466420192"/>
                <w14:checkbox>
                  <w14:checked w14:val="1"/>
                  <w14:checkedState w14:val="2612" w14:font="MS Gothic"/>
                  <w14:uncheckedState w14:val="2610" w14:font="MS Gothic"/>
                </w14:checkbox>
              </w:sdtPr>
              <w:sdtContent>
                <w:r w:rsidR="006E536A">
                  <w:rPr>
                    <w:rFonts w:ascii="MS Gothic" w:eastAsia="MS Gothic" w:hAnsi="MS Gothic" w:cs="Arial" w:hint="eastAsia"/>
                  </w:rPr>
                  <w:t>☒</w:t>
                </w:r>
              </w:sdtContent>
            </w:sdt>
            <w:r w:rsidRPr="00005CCB">
              <w:rPr>
                <w:rFonts w:cs="Arial"/>
              </w:rPr>
              <w:t xml:space="preserve">      1:1 </w:t>
            </w:r>
            <w:sdt>
              <w:sdtPr>
                <w:rPr>
                  <w:rFonts w:cs="Arial"/>
                </w:rPr>
                <w:id w:val="-298072730"/>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p>
          <w:p w14:paraId="2197FF68" w14:textId="77777777" w:rsidR="00C335BA" w:rsidRPr="00005CCB" w:rsidRDefault="00C335BA" w:rsidP="00B30394">
            <w:pPr>
              <w:rPr>
                <w:rFonts w:cs="Arial"/>
              </w:rPr>
            </w:pPr>
            <w:r w:rsidRPr="00005CCB">
              <w:rPr>
                <w:rFonts w:cs="Arial"/>
              </w:rPr>
              <w:t xml:space="preserve">Other (specify): </w:t>
            </w:r>
            <w:sdt>
              <w:sdtPr>
                <w:rPr>
                  <w:rFonts w:cs="Arial"/>
                </w:rPr>
                <w:id w:val="1410573027"/>
                <w:placeholder>
                  <w:docPart w:val="09F7A301EA2C4E64827A7A8EB2FA41F6"/>
                </w:placeholder>
                <w:showingPlcHdr/>
              </w:sdtPr>
              <w:sdtContent>
                <w:r w:rsidRPr="00005CCB">
                  <w:rPr>
                    <w:rStyle w:val="PlaceholderText"/>
                  </w:rPr>
                  <w:t>Click or tap here to enter text.</w:t>
                </w:r>
              </w:sdtContent>
            </w:sdt>
          </w:p>
        </w:tc>
        <w:tc>
          <w:tcPr>
            <w:tcW w:w="2500" w:type="pct"/>
            <w:tcBorders>
              <w:bottom w:val="single" w:sz="4" w:space="0" w:color="auto"/>
            </w:tcBorders>
          </w:tcPr>
          <w:p w14:paraId="5F2DEDAE" w14:textId="77777777" w:rsidR="00C335BA" w:rsidRPr="00005CCB" w:rsidRDefault="00C335BA" w:rsidP="00B30394">
            <w:pPr>
              <w:rPr>
                <w:rFonts w:cs="Arial"/>
                <w:b/>
              </w:rPr>
            </w:pPr>
            <w:r w:rsidRPr="00005CCB">
              <w:rPr>
                <w:rFonts w:cs="Arial"/>
                <w:b/>
              </w:rPr>
              <w:t>Learning Segment Theme:</w:t>
            </w:r>
          </w:p>
          <w:sdt>
            <w:sdtPr>
              <w:rPr>
                <w:rFonts w:cs="Arial"/>
              </w:rPr>
              <w:id w:val="1394388124"/>
              <w:placeholder>
                <w:docPart w:val="09F7A301EA2C4E64827A7A8EB2FA41F6"/>
              </w:placeholder>
            </w:sdtPr>
            <w:sdtContent>
              <w:p w14:paraId="00040F32" w14:textId="155CE5D5" w:rsidR="00C335BA" w:rsidRPr="00005CCB" w:rsidRDefault="006E536A" w:rsidP="00B30394">
                <w:pPr>
                  <w:rPr>
                    <w:rFonts w:cs="Arial"/>
                  </w:rPr>
                </w:pPr>
                <w:r>
                  <w:rPr>
                    <w:rFonts w:cs="Arial"/>
                  </w:rPr>
                  <w:t>Nutrition</w:t>
                </w:r>
              </w:p>
            </w:sdtContent>
          </w:sdt>
        </w:tc>
      </w:tr>
      <w:tr w:rsidR="00C335BA" w:rsidRPr="00005CCB" w14:paraId="6CE6E567" w14:textId="77777777" w:rsidTr="00B30394">
        <w:tc>
          <w:tcPr>
            <w:tcW w:w="5000" w:type="pct"/>
            <w:gridSpan w:val="2"/>
            <w:tcBorders>
              <w:top w:val="single" w:sz="4" w:space="0" w:color="auto"/>
            </w:tcBorders>
          </w:tcPr>
          <w:p w14:paraId="23B65CBF" w14:textId="77777777" w:rsidR="00C335BA" w:rsidRPr="00005CCB" w:rsidRDefault="00C335BA" w:rsidP="00B30394">
            <w:pPr>
              <w:rPr>
                <w:rFonts w:cs="Arial"/>
                <w:b/>
              </w:rPr>
            </w:pPr>
            <w:r w:rsidRPr="00005CCB">
              <w:rPr>
                <w:rFonts w:cs="Arial"/>
                <w:b/>
              </w:rPr>
              <w:t>Resources and Materials:</w:t>
            </w:r>
          </w:p>
          <w:sdt>
            <w:sdtPr>
              <w:rPr>
                <w:rFonts w:cs="Arial"/>
              </w:rPr>
              <w:id w:val="1276916019"/>
              <w:placeholder>
                <w:docPart w:val="9E3F6C8CDE9D4BB9B69F79B2A480CDAB"/>
              </w:placeholder>
            </w:sdtPr>
            <w:sdtContent>
              <w:p w14:paraId="2610C875" w14:textId="77B9B62E" w:rsidR="00C335BA" w:rsidRPr="00005CCB" w:rsidRDefault="00AB4514" w:rsidP="00B30394">
                <w:pPr>
                  <w:rPr>
                    <w:rFonts w:cs="Arial"/>
                  </w:rPr>
                </w:pPr>
                <w:r>
                  <w:rPr>
                    <w:rFonts w:cs="Arial"/>
                  </w:rPr>
                  <w:t xml:space="preserve">Students will have access to the recipe assigned to them as well as access to all necessary kitchen supplies required by the recipes. </w:t>
                </w:r>
              </w:p>
            </w:sdtContent>
          </w:sdt>
        </w:tc>
      </w:tr>
      <w:tr w:rsidR="00C335BA" w:rsidRPr="00005CCB" w14:paraId="5FA7B176" w14:textId="77777777" w:rsidTr="00B30394">
        <w:tc>
          <w:tcPr>
            <w:tcW w:w="5000" w:type="pct"/>
            <w:gridSpan w:val="2"/>
          </w:tcPr>
          <w:p w14:paraId="70FB8365" w14:textId="77777777" w:rsidR="00C335BA" w:rsidRPr="00005CCB" w:rsidRDefault="00C335BA" w:rsidP="00B30394">
            <w:pPr>
              <w:rPr>
                <w:rFonts w:cs="Arial"/>
                <w:b/>
              </w:rPr>
            </w:pPr>
            <w:r w:rsidRPr="00005CCB">
              <w:rPr>
                <w:rFonts w:cs="Arial"/>
                <w:b/>
              </w:rPr>
              <w:t>Standards:</w:t>
            </w:r>
          </w:p>
          <w:p w14:paraId="7BECB7F1" w14:textId="158688C4" w:rsidR="00C335BA" w:rsidRPr="00005CCB" w:rsidRDefault="00C335BA" w:rsidP="00B30394">
            <w:pPr>
              <w:rPr>
                <w:rFonts w:cs="Arial"/>
              </w:rPr>
            </w:pPr>
            <w:r w:rsidRPr="00005CCB">
              <w:rPr>
                <w:rFonts w:cs="Arial"/>
                <w:b/>
              </w:rPr>
              <w:t>State:</w:t>
            </w:r>
            <w:r w:rsidRPr="00005CCB">
              <w:rPr>
                <w:rFonts w:cs="Arial"/>
              </w:rPr>
              <w:t xml:space="preserve">  </w:t>
            </w:r>
            <w:sdt>
              <w:sdtPr>
                <w:rPr>
                  <w:rFonts w:cs="Arial"/>
                </w:rPr>
                <w:id w:val="-810016180"/>
                <w:placeholder>
                  <w:docPart w:val="9C32C7F2205849CD988A31F2F48B69F9"/>
                </w:placeholder>
              </w:sdtPr>
              <w:sdtContent>
                <w:sdt>
                  <w:sdtPr>
                    <w:rPr>
                      <w:rFonts w:cs="Arial"/>
                    </w:rPr>
                    <w:id w:val="1321617533"/>
                    <w:placeholder>
                      <w:docPart w:val="490872690D7B4244A7E2A18926AC1E2D"/>
                    </w:placeholder>
                  </w:sdtPr>
                  <w:sdtContent>
                    <w:r w:rsidR="006E536A" w:rsidRPr="007C0B61">
                      <w:rPr>
                        <w:rFonts w:cs="Arial"/>
                      </w:rPr>
                      <w:t>Virginia Assignment Code: 8228</w:t>
                    </w:r>
                    <w:r w:rsidR="006E536A">
                      <w:rPr>
                        <w:rFonts w:cs="Arial"/>
                      </w:rPr>
                      <w:t xml:space="preserve">- </w:t>
                    </w:r>
                    <w:r w:rsidR="006E536A" w:rsidRPr="007C0B61">
                      <w:rPr>
                        <w:rFonts w:cs="Arial"/>
                      </w:rPr>
                      <w:t>Explore basic concepts of nutrition for meeting health-related dietary needs.</w:t>
                    </w:r>
                  </w:sdtContent>
                </w:sdt>
              </w:sdtContent>
            </w:sdt>
          </w:p>
          <w:p w14:paraId="43599B4D" w14:textId="389C3517" w:rsidR="00C335BA" w:rsidRPr="00005CCB" w:rsidRDefault="00C335BA" w:rsidP="00B30394">
            <w:pPr>
              <w:rPr>
                <w:rFonts w:cs="Arial"/>
              </w:rPr>
            </w:pPr>
            <w:r w:rsidRPr="00005CCB">
              <w:rPr>
                <w:rFonts w:cs="Arial"/>
                <w:b/>
              </w:rPr>
              <w:t>National:</w:t>
            </w:r>
            <w:r w:rsidRPr="00005CCB">
              <w:rPr>
                <w:rFonts w:cs="Arial"/>
              </w:rPr>
              <w:t xml:space="preserve">  </w:t>
            </w:r>
            <w:sdt>
              <w:sdtPr>
                <w:rPr>
                  <w:rFonts w:cs="Arial"/>
                </w:rPr>
                <w:id w:val="508407599"/>
                <w:placeholder>
                  <w:docPart w:val="9C32C7F2205849CD988A31F2F48B69F9"/>
                </w:placeholder>
              </w:sdtPr>
              <w:sdtContent>
                <w:sdt>
                  <w:sdtPr>
                    <w:rPr>
                      <w:rFonts w:cs="Arial"/>
                    </w:rPr>
                    <w:id w:val="1173068186"/>
                    <w:placeholder>
                      <w:docPart w:val="36A113F1C80D44BA827205A42734404C"/>
                    </w:placeholder>
                  </w:sdtPr>
                  <w:sdtContent>
                    <w:r w:rsidR="006E536A">
                      <w:rPr>
                        <w:rFonts w:cs="Arial"/>
                      </w:rPr>
                      <w:t xml:space="preserve">Competency </w:t>
                    </w:r>
                    <w:r w:rsidR="006E536A" w:rsidRPr="00C9311F">
                      <w:rPr>
                        <w:rFonts w:cs="Arial"/>
                      </w:rPr>
                      <w:t>14.2.1</w:t>
                    </w:r>
                    <w:r w:rsidR="006E536A">
                      <w:rPr>
                        <w:rFonts w:cs="Arial"/>
                      </w:rPr>
                      <w:t xml:space="preserve"> </w:t>
                    </w:r>
                    <w:r w:rsidR="006E536A" w:rsidRPr="00C9311F">
                      <w:rPr>
                        <w:rFonts w:cs="Arial"/>
                      </w:rPr>
                      <w:t>Evaluate the effect of nutrition on health, wellness</w:t>
                    </w:r>
                    <w:r w:rsidR="00B52549">
                      <w:rPr>
                        <w:rFonts w:cs="Arial"/>
                      </w:rPr>
                      <w:t>,</w:t>
                    </w:r>
                    <w:r w:rsidR="006E536A" w:rsidRPr="00C9311F">
                      <w:rPr>
                        <w:rFonts w:cs="Arial"/>
                      </w:rPr>
                      <w:t xml:space="preserve"> and performance.</w:t>
                    </w:r>
                  </w:sdtContent>
                </w:sdt>
              </w:sdtContent>
            </w:sdt>
          </w:p>
        </w:tc>
      </w:tr>
      <w:tr w:rsidR="00C335BA" w:rsidRPr="00005CCB" w14:paraId="1E389604" w14:textId="77777777" w:rsidTr="00B30394">
        <w:tc>
          <w:tcPr>
            <w:tcW w:w="5000" w:type="pct"/>
            <w:gridSpan w:val="2"/>
          </w:tcPr>
          <w:p w14:paraId="3F4FE990" w14:textId="77777777" w:rsidR="00C335BA" w:rsidRPr="00005CCB" w:rsidRDefault="00C335BA" w:rsidP="00B30394">
            <w:pPr>
              <w:rPr>
                <w:rFonts w:cs="Arial"/>
                <w:b/>
              </w:rPr>
            </w:pPr>
            <w:r w:rsidRPr="00005CCB">
              <w:rPr>
                <w:rFonts w:cs="Arial"/>
                <w:b/>
              </w:rPr>
              <w:t>Objective:</w:t>
            </w:r>
          </w:p>
          <w:sdt>
            <w:sdtPr>
              <w:rPr>
                <w:rFonts w:cs="Arial"/>
              </w:rPr>
              <w:id w:val="94289236"/>
              <w:placeholder>
                <w:docPart w:val="F342982EB70A4CEBB0487C0825793B36"/>
              </w:placeholder>
            </w:sdtPr>
            <w:sdtContent>
              <w:p w14:paraId="77C01027" w14:textId="0D16FA03" w:rsidR="00C335BA" w:rsidRPr="00005CCB" w:rsidRDefault="00D73D08" w:rsidP="00B30394">
                <w:pPr>
                  <w:rPr>
                    <w:rFonts w:cs="Arial"/>
                  </w:rPr>
                </w:pPr>
                <w:r>
                  <w:rPr>
                    <w:rFonts w:cs="Arial"/>
                  </w:rPr>
                  <w:t xml:space="preserve">Given different sugar alternatives, students will be able to execute the given cookie recipes with 100% accuracy. </w:t>
                </w:r>
              </w:p>
            </w:sdtContent>
          </w:sdt>
        </w:tc>
      </w:tr>
      <w:tr w:rsidR="00C335BA" w:rsidRPr="00025845" w14:paraId="55224AFE" w14:textId="77777777" w:rsidTr="00B30394">
        <w:tc>
          <w:tcPr>
            <w:tcW w:w="5000" w:type="pct"/>
            <w:gridSpan w:val="2"/>
            <w:shd w:val="clear" w:color="auto" w:fill="D9D9D9" w:themeFill="background1" w:themeFillShade="D9"/>
          </w:tcPr>
          <w:p w14:paraId="7BDFD604" w14:textId="77777777" w:rsidR="00C335BA" w:rsidRPr="00025845" w:rsidRDefault="00C335BA" w:rsidP="00B30394">
            <w:pPr>
              <w:jc w:val="center"/>
              <w:rPr>
                <w:rFonts w:cs="Arial"/>
                <w:b/>
              </w:rPr>
            </w:pPr>
            <w:r w:rsidRPr="00025845">
              <w:rPr>
                <w:rFonts w:cs="Arial"/>
                <w:b/>
              </w:rPr>
              <w:t>ACADEMIC LANGUAGE DEMANDS</w:t>
            </w:r>
          </w:p>
        </w:tc>
      </w:tr>
      <w:tr w:rsidR="00C335BA" w:rsidRPr="00005CCB" w14:paraId="220CE9E7" w14:textId="77777777" w:rsidTr="00B30394">
        <w:tc>
          <w:tcPr>
            <w:tcW w:w="5000" w:type="pct"/>
            <w:gridSpan w:val="2"/>
            <w:shd w:val="clear" w:color="auto" w:fill="FFFFFF" w:themeFill="background1"/>
          </w:tcPr>
          <w:p w14:paraId="1FA3CFB6" w14:textId="0DEDA645" w:rsidR="00C335BA" w:rsidRDefault="00C335BA" w:rsidP="00B30394">
            <w:pPr>
              <w:rPr>
                <w:rFonts w:cs="Arial"/>
              </w:rPr>
            </w:pPr>
            <w:r w:rsidRPr="00025845">
              <w:rPr>
                <w:rFonts w:cs="Arial"/>
                <w:b/>
              </w:rPr>
              <w:t>Language Demands:</w:t>
            </w:r>
            <w:r>
              <w:rPr>
                <w:rFonts w:cs="Arial"/>
              </w:rPr>
              <w:t xml:space="preserve">  </w:t>
            </w:r>
            <w:sdt>
              <w:sdtPr>
                <w:rPr>
                  <w:rFonts w:cs="Arial"/>
                </w:rPr>
                <w:id w:val="-1729373144"/>
                <w:placeholder>
                  <w:docPart w:val="4B06FC35D94F46049001944E284CC568"/>
                </w:placeholder>
              </w:sdtPr>
              <w:sdtContent>
                <w:r w:rsidR="00B53348">
                  <w:rPr>
                    <w:rFonts w:cs="Arial"/>
                  </w:rPr>
                  <w:t>Students will need to know academic language such as analyze, comprehend, describe, create, produce, and deduce.</w:t>
                </w:r>
              </w:sdtContent>
            </w:sdt>
          </w:p>
          <w:p w14:paraId="6A643FFF" w14:textId="6206EB1A" w:rsidR="00C335BA" w:rsidRDefault="00C335BA" w:rsidP="00B30394">
            <w:pPr>
              <w:rPr>
                <w:rFonts w:cs="Arial"/>
              </w:rPr>
            </w:pPr>
            <w:r w:rsidRPr="00025845">
              <w:rPr>
                <w:rFonts w:cs="Arial"/>
                <w:b/>
              </w:rPr>
              <w:t>Language Supports:</w:t>
            </w:r>
            <w:r>
              <w:rPr>
                <w:rFonts w:cs="Arial"/>
              </w:rPr>
              <w:t xml:space="preserve">  </w:t>
            </w:r>
            <w:sdt>
              <w:sdtPr>
                <w:rPr>
                  <w:rFonts w:cs="Arial"/>
                </w:rPr>
                <w:id w:val="1432317014"/>
                <w:placeholder>
                  <w:docPart w:val="4B06FC35D94F46049001944E284CC568"/>
                </w:placeholder>
              </w:sdtPr>
              <w:sdtContent>
                <w:r w:rsidR="005D71EC">
                  <w:rPr>
                    <w:rFonts w:cs="Arial"/>
                  </w:rPr>
                  <w:t xml:space="preserve">Students will be able to work together to determine the meaning of words that they do not understand. Students will also </w:t>
                </w:r>
                <w:r w:rsidR="00A92F6D">
                  <w:rPr>
                    <w:rFonts w:cs="Arial"/>
                  </w:rPr>
                  <w:t>have</w:t>
                </w:r>
                <w:r w:rsidR="005D71EC">
                  <w:rPr>
                    <w:rFonts w:cs="Arial"/>
                  </w:rPr>
                  <w:t xml:space="preserve"> the chance to ask the teacher the meaning of difficult terms when they meet before the students begin baking. </w:t>
                </w:r>
              </w:sdtContent>
            </w:sdt>
          </w:p>
          <w:p w14:paraId="22F81366" w14:textId="094D6296" w:rsidR="00C335BA" w:rsidRPr="00005CCB" w:rsidRDefault="00C335BA" w:rsidP="00B30394">
            <w:pPr>
              <w:rPr>
                <w:rFonts w:cs="Arial"/>
              </w:rPr>
            </w:pPr>
            <w:r w:rsidRPr="00025845">
              <w:rPr>
                <w:rFonts w:cs="Arial"/>
                <w:b/>
              </w:rPr>
              <w:t>Essential Vocabulary:</w:t>
            </w:r>
            <w:r>
              <w:rPr>
                <w:rFonts w:cs="Arial"/>
              </w:rPr>
              <w:t xml:space="preserve">  </w:t>
            </w:r>
            <w:sdt>
              <w:sdtPr>
                <w:rPr>
                  <w:rFonts w:cs="Arial"/>
                </w:rPr>
                <w:id w:val="1883446809"/>
                <w:placeholder>
                  <w:docPart w:val="4B06FC35D94F46049001944E284CC568"/>
                </w:placeholder>
              </w:sdtPr>
              <w:sdtContent>
                <w:r w:rsidR="00B53348">
                  <w:rPr>
                    <w:rFonts w:cs="Arial"/>
                  </w:rPr>
                  <w:t xml:space="preserve">Content specific terms the students will need to be familiar with pertain to measuring, cooking techniques (bake, broil, mix, whip, cream, etc.), and recipe reading </w:t>
                </w:r>
                <w:r w:rsidR="00726688">
                  <w:rPr>
                    <w:rFonts w:cs="Arial"/>
                  </w:rPr>
                  <w:t xml:space="preserve">terms such as mise </w:t>
                </w:r>
                <w:proofErr w:type="spellStart"/>
                <w:r w:rsidR="00726688">
                  <w:rPr>
                    <w:rFonts w:cs="Arial"/>
                  </w:rPr>
                  <w:t>en</w:t>
                </w:r>
                <w:proofErr w:type="spellEnd"/>
                <w:r w:rsidR="00726688">
                  <w:rPr>
                    <w:rFonts w:cs="Arial"/>
                  </w:rPr>
                  <w:t xml:space="preserve"> place. </w:t>
                </w:r>
              </w:sdtContent>
            </w:sdt>
          </w:p>
        </w:tc>
      </w:tr>
      <w:tr w:rsidR="00C335BA" w:rsidRPr="00025845" w14:paraId="1DC7C35D" w14:textId="77777777" w:rsidTr="00B30394">
        <w:tc>
          <w:tcPr>
            <w:tcW w:w="5000" w:type="pct"/>
            <w:gridSpan w:val="2"/>
            <w:shd w:val="clear" w:color="auto" w:fill="D9D9D9" w:themeFill="background1" w:themeFillShade="D9"/>
          </w:tcPr>
          <w:p w14:paraId="6475FF15" w14:textId="77777777" w:rsidR="00C335BA" w:rsidRPr="00025845" w:rsidRDefault="00C335BA" w:rsidP="00B30394">
            <w:pPr>
              <w:jc w:val="center"/>
              <w:rPr>
                <w:rFonts w:cs="Arial"/>
                <w:b/>
              </w:rPr>
            </w:pPr>
            <w:r w:rsidRPr="00025845">
              <w:rPr>
                <w:rFonts w:cs="Arial"/>
                <w:b/>
              </w:rPr>
              <w:t>INSTRUCTION</w:t>
            </w:r>
          </w:p>
        </w:tc>
      </w:tr>
      <w:tr w:rsidR="00C335BA" w:rsidRPr="00005CCB" w14:paraId="44CD4B18" w14:textId="77777777" w:rsidTr="00B30394">
        <w:tc>
          <w:tcPr>
            <w:tcW w:w="5000" w:type="pct"/>
            <w:gridSpan w:val="2"/>
          </w:tcPr>
          <w:p w14:paraId="139E8E7F" w14:textId="3775D83E" w:rsidR="00C335BA" w:rsidRPr="00005CCB" w:rsidRDefault="00C335BA" w:rsidP="00B30394">
            <w:pPr>
              <w:rPr>
                <w:rFonts w:cs="Arial"/>
              </w:rPr>
            </w:pPr>
            <w:r w:rsidRPr="00025845">
              <w:rPr>
                <w:rFonts w:cs="Arial"/>
                <w:b/>
              </w:rPr>
              <w:t>Direct Instruction/Modeling:</w:t>
            </w:r>
            <w:r w:rsidRPr="00005CCB">
              <w:rPr>
                <w:rFonts w:cs="Arial"/>
              </w:rPr>
              <w:t xml:space="preserve">  </w:t>
            </w:r>
            <w:sdt>
              <w:sdtPr>
                <w:rPr>
                  <w:rFonts w:cs="Arial"/>
                </w:rPr>
                <w:id w:val="-1417010705"/>
                <w:placeholder>
                  <w:docPart w:val="B340EC907B2A47EF9415915CCF9E4F5E"/>
                </w:placeholder>
              </w:sdtPr>
              <w:sdtContent>
                <w:r w:rsidR="00C6052C">
                  <w:rPr>
                    <w:rFonts w:cs="Arial"/>
                  </w:rPr>
                  <w:t xml:space="preserve">Students will be instructed to come in and sit with the lab group they were assigned at the beginning of the semester. Each group will be assigned a recipe from the teacher that uses one of the sugar alternatives that they found the previous day. The teacher will then hand out the recipes to the groups and tell them to start setting their kitchens up, and mise </w:t>
                </w:r>
                <w:proofErr w:type="spellStart"/>
                <w:r w:rsidR="00C6052C">
                  <w:rPr>
                    <w:rFonts w:cs="Arial"/>
                  </w:rPr>
                  <w:t>en</w:t>
                </w:r>
                <w:proofErr w:type="spellEnd"/>
                <w:r w:rsidR="00C6052C">
                  <w:rPr>
                    <w:rFonts w:cs="Arial"/>
                  </w:rPr>
                  <w:t xml:space="preserve"> place their ingredients, but no</w:t>
                </w:r>
                <w:r w:rsidR="00C34950">
                  <w:rPr>
                    <w:rFonts w:cs="Arial"/>
                  </w:rPr>
                  <w:t>t</w:t>
                </w:r>
                <w:r w:rsidR="00C6052C">
                  <w:rPr>
                    <w:rFonts w:cs="Arial"/>
                  </w:rPr>
                  <w:t xml:space="preserve"> to start cooking until the teacher has come around and checked them. As soon as a group has their cookies in the oven, they need to clean their kitchen so that the next group can come in and begin with their recipe. </w:t>
                </w:r>
              </w:sdtContent>
            </w:sdt>
          </w:p>
        </w:tc>
      </w:tr>
      <w:tr w:rsidR="00C335BA" w:rsidRPr="00005CCB" w14:paraId="6B7F8DA7" w14:textId="77777777" w:rsidTr="00B30394">
        <w:tc>
          <w:tcPr>
            <w:tcW w:w="5000" w:type="pct"/>
            <w:gridSpan w:val="2"/>
          </w:tcPr>
          <w:p w14:paraId="12C6B0F6" w14:textId="68DB8781" w:rsidR="00C335BA" w:rsidRPr="00005CCB" w:rsidRDefault="00C335BA" w:rsidP="00B30394">
            <w:pPr>
              <w:rPr>
                <w:rFonts w:cs="Arial"/>
              </w:rPr>
            </w:pPr>
            <w:r w:rsidRPr="00025845">
              <w:rPr>
                <w:rFonts w:cs="Arial"/>
                <w:b/>
              </w:rPr>
              <w:t>Guided Practice:</w:t>
            </w:r>
            <w:r w:rsidRPr="00005CCB">
              <w:rPr>
                <w:rFonts w:cs="Arial"/>
              </w:rPr>
              <w:t xml:space="preserve">  </w:t>
            </w:r>
            <w:sdt>
              <w:sdtPr>
                <w:rPr>
                  <w:rFonts w:cs="Arial"/>
                </w:rPr>
                <w:id w:val="313612341"/>
                <w:placeholder>
                  <w:docPart w:val="A49EDB1631B9415AAE4A46358AE82985"/>
                </w:placeholder>
              </w:sdtPr>
              <w:sdtContent>
                <w:r w:rsidR="00A76248">
                  <w:rPr>
                    <w:rFonts w:cs="Arial"/>
                  </w:rPr>
                  <w:t xml:space="preserve">The guided portion of the lesson will be when the teacher walks through the recipes with each individual group. The first group will review the recipe while the others begin to sanitize and set up their kitchens. The teacher will walk the students through the recipe and allow them to take notes to make sure they understand what they are doing. </w:t>
                </w:r>
              </w:sdtContent>
            </w:sdt>
          </w:p>
        </w:tc>
      </w:tr>
      <w:tr w:rsidR="00C335BA" w:rsidRPr="00005CCB" w14:paraId="6140E9D8" w14:textId="77777777" w:rsidTr="00B30394">
        <w:tc>
          <w:tcPr>
            <w:tcW w:w="5000" w:type="pct"/>
            <w:gridSpan w:val="2"/>
          </w:tcPr>
          <w:p w14:paraId="176A3A07" w14:textId="779CC283" w:rsidR="00C335BA" w:rsidRPr="00005CCB" w:rsidRDefault="00C335BA" w:rsidP="00B30394">
            <w:pPr>
              <w:rPr>
                <w:rFonts w:cs="Arial"/>
              </w:rPr>
            </w:pPr>
            <w:r w:rsidRPr="00025845">
              <w:rPr>
                <w:rFonts w:cs="Arial"/>
                <w:b/>
              </w:rPr>
              <w:t>Independent Practice:</w:t>
            </w:r>
            <w:r w:rsidRPr="00005CCB">
              <w:rPr>
                <w:rFonts w:cs="Arial"/>
              </w:rPr>
              <w:t xml:space="preserve">  </w:t>
            </w:r>
            <w:sdt>
              <w:sdtPr>
                <w:rPr>
                  <w:rFonts w:cs="Arial"/>
                </w:rPr>
                <w:id w:val="1113244275"/>
                <w:placeholder>
                  <w:docPart w:val="D98A204C7CE14973933378708D0EA983"/>
                </w:placeholder>
              </w:sdtPr>
              <w:sdtContent>
                <w:r w:rsidR="00D706CC">
                  <w:rPr>
                    <w:rFonts w:cs="Arial"/>
                  </w:rPr>
                  <w:t xml:space="preserve">The independent portion of this lesson will be when the students work in their lab groups to complete their recipes and place their finished cookies on a tray. </w:t>
                </w:r>
              </w:sdtContent>
            </w:sdt>
          </w:p>
        </w:tc>
      </w:tr>
      <w:tr w:rsidR="00C335BA" w:rsidRPr="00005CCB" w14:paraId="52F9AD08" w14:textId="77777777" w:rsidTr="00B30394">
        <w:tc>
          <w:tcPr>
            <w:tcW w:w="5000" w:type="pct"/>
            <w:gridSpan w:val="2"/>
          </w:tcPr>
          <w:p w14:paraId="1257F25E" w14:textId="6D959DA6" w:rsidR="00C335BA" w:rsidRPr="00005CCB" w:rsidRDefault="00C335BA" w:rsidP="00B30394">
            <w:pPr>
              <w:rPr>
                <w:rFonts w:cs="Arial"/>
              </w:rPr>
            </w:pPr>
            <w:r w:rsidRPr="00025845">
              <w:rPr>
                <w:rFonts w:cs="Arial"/>
                <w:b/>
              </w:rPr>
              <w:t>Closure:</w:t>
            </w:r>
            <w:r w:rsidRPr="00005CCB">
              <w:rPr>
                <w:rFonts w:cs="Arial"/>
              </w:rPr>
              <w:t xml:space="preserve">  </w:t>
            </w:r>
            <w:sdt>
              <w:sdtPr>
                <w:rPr>
                  <w:rFonts w:cs="Arial"/>
                </w:rPr>
                <w:id w:val="505174214"/>
                <w:placeholder>
                  <w:docPart w:val="EBC408C99E0944D5834EAD24C4D72EDC"/>
                </w:placeholder>
              </w:sdtPr>
              <w:sdtContent>
                <w:r w:rsidR="0002658D">
                  <w:rPr>
                    <w:rFonts w:cs="Arial"/>
                  </w:rPr>
                  <w:t>The students will each pick a cookie made by the different groups. The students will label on their napkins which group the cookie is from. The students will retu</w:t>
                </w:r>
                <w:r w:rsidR="00B335C2">
                  <w:rPr>
                    <w:rFonts w:cs="Arial"/>
                  </w:rPr>
                  <w:t xml:space="preserve">rn to their desks with their lab groups and try the different cookies. Within their groups, the students will discuss the taste of each cookie. As they do this, the teacher will walk around and make sure students are on task. Once it seems like the students have tried all the cookies and </w:t>
                </w:r>
                <w:r w:rsidR="00FA4617">
                  <w:rPr>
                    <w:rFonts w:cs="Arial"/>
                  </w:rPr>
                  <w:t xml:space="preserve">talked about them, the teacher will pull the class back together. One by one, the teacher will ask the groups what they talked about and what they thought of the cookies. Then the teacher will ask the class to vote for their favorite and least favorite cookie. </w:t>
                </w:r>
                <w:r w:rsidR="00084930">
                  <w:rPr>
                    <w:rFonts w:cs="Arial"/>
                  </w:rPr>
                  <w:t xml:space="preserve">The teacher will then discuss that </w:t>
                </w:r>
                <w:proofErr w:type="gramStart"/>
                <w:r w:rsidR="00084930">
                  <w:rPr>
                    <w:rFonts w:cs="Arial"/>
                  </w:rPr>
                  <w:t>sometimes using</w:t>
                </w:r>
                <w:proofErr w:type="gramEnd"/>
                <w:r w:rsidR="00084930">
                  <w:rPr>
                    <w:rFonts w:cs="Arial"/>
                  </w:rPr>
                  <w:t xml:space="preserve"> sugar alternatives can take some getting used to, but it is worth it to try to make healthy choices. The teacher will also point out how some of the chemical </w:t>
                </w:r>
                <w:r w:rsidR="00A93265">
                  <w:rPr>
                    <w:rFonts w:cs="Arial"/>
                  </w:rPr>
                  <w:t xml:space="preserve">sweeteners can leave a specific taste. Knowing this taste can help them avoid eating foods that are full of chemicals. Lastly, the teacher will inform the students that their homework for the day is to try to make healthier choices </w:t>
                </w:r>
                <w:proofErr w:type="gramStart"/>
                <w:r w:rsidR="00A93265">
                  <w:rPr>
                    <w:rFonts w:cs="Arial"/>
                  </w:rPr>
                  <w:t>in</w:t>
                </w:r>
                <w:proofErr w:type="gramEnd"/>
                <w:r w:rsidR="00A93265">
                  <w:rPr>
                    <w:rFonts w:cs="Arial"/>
                  </w:rPr>
                  <w:t xml:space="preserve"> the food they eat. The students will then be allowed to clean up their labs and prepare for the bell once the teacher has cleared their lab. </w:t>
                </w:r>
                <w:r w:rsidR="00B335C2">
                  <w:rPr>
                    <w:rFonts w:cs="Arial"/>
                  </w:rPr>
                  <w:t xml:space="preserve">  </w:t>
                </w:r>
              </w:sdtContent>
            </w:sdt>
          </w:p>
        </w:tc>
      </w:tr>
      <w:tr w:rsidR="00C335BA" w:rsidRPr="00025845" w14:paraId="11AB4F20" w14:textId="77777777" w:rsidTr="00B30394">
        <w:tc>
          <w:tcPr>
            <w:tcW w:w="5000" w:type="pct"/>
            <w:gridSpan w:val="2"/>
            <w:shd w:val="clear" w:color="auto" w:fill="D9D9D9" w:themeFill="background1" w:themeFillShade="D9"/>
          </w:tcPr>
          <w:p w14:paraId="4F6FDE2D" w14:textId="77777777" w:rsidR="00C335BA" w:rsidRPr="00025845" w:rsidRDefault="00C335BA" w:rsidP="00B30394">
            <w:pPr>
              <w:jc w:val="center"/>
              <w:rPr>
                <w:rFonts w:cs="Arial"/>
                <w:b/>
              </w:rPr>
            </w:pPr>
            <w:r w:rsidRPr="00025845">
              <w:rPr>
                <w:rFonts w:cs="Arial"/>
                <w:b/>
              </w:rPr>
              <w:lastRenderedPageBreak/>
              <w:t>DIFFERENTIATION</w:t>
            </w:r>
          </w:p>
        </w:tc>
      </w:tr>
      <w:tr w:rsidR="00C335BA" w:rsidRPr="00005CCB" w14:paraId="47BD4230" w14:textId="77777777" w:rsidTr="00B30394">
        <w:tc>
          <w:tcPr>
            <w:tcW w:w="5000" w:type="pct"/>
            <w:gridSpan w:val="2"/>
          </w:tcPr>
          <w:p w14:paraId="74072BE1" w14:textId="44CC2A4D" w:rsidR="00C335BA" w:rsidRPr="00005CCB" w:rsidRDefault="00C335BA" w:rsidP="00B30394">
            <w:pPr>
              <w:rPr>
                <w:rFonts w:cs="Arial"/>
              </w:rPr>
            </w:pPr>
            <w:r w:rsidRPr="00025845">
              <w:rPr>
                <w:rFonts w:cs="Arial"/>
                <w:b/>
              </w:rPr>
              <w:t>Supporting Students with Special Needs:</w:t>
            </w:r>
            <w:r w:rsidRPr="00005CCB">
              <w:rPr>
                <w:rFonts w:cs="Arial"/>
              </w:rPr>
              <w:t xml:space="preserve">  </w:t>
            </w:r>
            <w:sdt>
              <w:sdtPr>
                <w:rPr>
                  <w:rFonts w:cs="Arial"/>
                </w:rPr>
                <w:id w:val="1658728253"/>
                <w:placeholder>
                  <w:docPart w:val="E746763571FE43B5BEFD2151FF0C0E5D"/>
                </w:placeholder>
              </w:sdtPr>
              <w:sdtContent>
                <w:r w:rsidR="005B4C07">
                  <w:rPr>
                    <w:rFonts w:cs="Arial"/>
                  </w:rPr>
                  <w:t xml:space="preserve">Students with special needs that prohibit them from participating in kitchen labs will be given an alternative assignment befitting their ability level. The students will still be given each cookie and be invited to participate in the discussion. </w:t>
                </w:r>
              </w:sdtContent>
            </w:sdt>
          </w:p>
          <w:p w14:paraId="522B4BDA" w14:textId="6B25E3FD" w:rsidR="00C335BA" w:rsidRPr="00005CCB" w:rsidRDefault="00C335BA" w:rsidP="00B30394">
            <w:pPr>
              <w:rPr>
                <w:rFonts w:cs="Arial"/>
              </w:rPr>
            </w:pPr>
            <w:r w:rsidRPr="00025845">
              <w:rPr>
                <w:rFonts w:cs="Arial"/>
                <w:b/>
              </w:rPr>
              <w:t>Challenging Above-Average Students:</w:t>
            </w:r>
            <w:r w:rsidRPr="00005CCB">
              <w:rPr>
                <w:rFonts w:cs="Arial"/>
              </w:rPr>
              <w:t xml:space="preserve">  </w:t>
            </w:r>
            <w:sdt>
              <w:sdtPr>
                <w:rPr>
                  <w:rFonts w:cs="Arial"/>
                </w:rPr>
                <w:id w:val="-2108032921"/>
                <w:placeholder>
                  <w:docPart w:val="E746763571FE43B5BEFD2151FF0C0E5D"/>
                </w:placeholder>
                <w:text/>
              </w:sdtPr>
              <w:sdtContent>
                <w:r w:rsidR="009E7CA6">
                  <w:rPr>
                    <w:rFonts w:cs="Arial"/>
                  </w:rPr>
                  <w:t xml:space="preserve">Above average students will be assigned as lead chefs and will </w:t>
                </w:r>
                <w:proofErr w:type="gramStart"/>
                <w:r w:rsidR="009E7CA6">
                  <w:rPr>
                    <w:rFonts w:cs="Arial"/>
                  </w:rPr>
                  <w:t>be in charge of</w:t>
                </w:r>
                <w:proofErr w:type="gramEnd"/>
                <w:r w:rsidR="009E7CA6">
                  <w:rPr>
                    <w:rFonts w:cs="Arial"/>
                  </w:rPr>
                  <w:t xml:space="preserve"> making sure each student does their assigned job and that everyone pitches in on cleaning. </w:t>
                </w:r>
              </w:sdtContent>
            </w:sdt>
          </w:p>
          <w:p w14:paraId="6209C070" w14:textId="4FC0A6B0" w:rsidR="00C335BA" w:rsidRPr="00005CCB" w:rsidRDefault="00C335BA" w:rsidP="00B30394">
            <w:pPr>
              <w:rPr>
                <w:rFonts w:cs="Arial"/>
              </w:rPr>
            </w:pPr>
            <w:r w:rsidRPr="00025845">
              <w:rPr>
                <w:rFonts w:cs="Arial"/>
                <w:b/>
              </w:rPr>
              <w:t>Facilitating a Classroom Environment that Supports Student Learning:</w:t>
            </w:r>
            <w:r w:rsidRPr="00005CCB">
              <w:rPr>
                <w:rFonts w:cs="Arial"/>
              </w:rPr>
              <w:t xml:space="preserve">  </w:t>
            </w:r>
            <w:sdt>
              <w:sdtPr>
                <w:rPr>
                  <w:rFonts w:cs="Arial"/>
                </w:rPr>
                <w:id w:val="-275644693"/>
                <w:placeholder>
                  <w:docPart w:val="E746763571FE43B5BEFD2151FF0C0E5D"/>
                </w:placeholder>
                <w:text/>
              </w:sdtPr>
              <w:sdtContent>
                <w:r w:rsidR="009E7CA6">
                  <w:rPr>
                    <w:rFonts w:cs="Arial"/>
                  </w:rPr>
                  <w:t>The teacher will be floating between lab groups to assist, as well as checking in with waiting groups to ensure they are preparing to enter the kitchen properly and understanding their recipes.</w:t>
                </w:r>
              </w:sdtContent>
            </w:sdt>
          </w:p>
          <w:p w14:paraId="2B286527" w14:textId="77E9E57C" w:rsidR="00C335BA" w:rsidRPr="00005CCB" w:rsidRDefault="00C335BA" w:rsidP="00B30394">
            <w:pPr>
              <w:rPr>
                <w:rFonts w:cs="Arial"/>
              </w:rPr>
            </w:pPr>
            <w:r w:rsidRPr="00025845">
              <w:rPr>
                <w:rFonts w:cs="Arial"/>
                <w:b/>
              </w:rPr>
              <w:t>Extension:</w:t>
            </w:r>
            <w:r w:rsidRPr="00005CCB">
              <w:rPr>
                <w:rFonts w:cs="Arial"/>
              </w:rPr>
              <w:t xml:space="preserve">  </w:t>
            </w:r>
            <w:sdt>
              <w:sdtPr>
                <w:rPr>
                  <w:rFonts w:cs="Arial"/>
                </w:rPr>
                <w:id w:val="-85081209"/>
                <w:placeholder>
                  <w:docPart w:val="E746763571FE43B5BEFD2151FF0C0E5D"/>
                </w:placeholder>
                <w:text/>
              </w:sdtPr>
              <w:sdtContent>
                <w:r w:rsidR="003304B8">
                  <w:rPr>
                    <w:rFonts w:cs="Arial"/>
                  </w:rPr>
                  <w:t xml:space="preserve">The extensions for this lesson plan are the recipes that the students may take home and repeat if they wish. Students will be challenged to go above and beyond by making their cookies to the exact specifications set out in their recipes. </w:t>
                </w:r>
              </w:sdtContent>
            </w:sdt>
          </w:p>
        </w:tc>
      </w:tr>
      <w:tr w:rsidR="00C335BA" w:rsidRPr="00025845" w14:paraId="37A49756" w14:textId="77777777" w:rsidTr="00B30394">
        <w:tc>
          <w:tcPr>
            <w:tcW w:w="5000" w:type="pct"/>
            <w:gridSpan w:val="2"/>
            <w:shd w:val="clear" w:color="auto" w:fill="D9D9D9" w:themeFill="background1" w:themeFillShade="D9"/>
          </w:tcPr>
          <w:p w14:paraId="42A10E0B" w14:textId="77777777" w:rsidR="00C335BA" w:rsidRPr="00025845" w:rsidRDefault="00C335BA" w:rsidP="00B30394">
            <w:pPr>
              <w:jc w:val="center"/>
              <w:rPr>
                <w:rFonts w:cs="Arial"/>
                <w:b/>
              </w:rPr>
            </w:pPr>
            <w:r w:rsidRPr="00025845">
              <w:rPr>
                <w:rFonts w:cs="Arial"/>
                <w:b/>
              </w:rPr>
              <w:t>ASSESSMENT</w:t>
            </w:r>
          </w:p>
        </w:tc>
      </w:tr>
      <w:tr w:rsidR="00C335BA" w:rsidRPr="00005CCB" w14:paraId="004C8FCB" w14:textId="77777777" w:rsidTr="00B30394">
        <w:tc>
          <w:tcPr>
            <w:tcW w:w="5000" w:type="pct"/>
            <w:gridSpan w:val="2"/>
          </w:tcPr>
          <w:p w14:paraId="404E81D4" w14:textId="5C8A6441" w:rsidR="00C335BA" w:rsidRPr="00005CCB" w:rsidRDefault="00C335BA" w:rsidP="00B30394">
            <w:pPr>
              <w:rPr>
                <w:rFonts w:cs="Arial"/>
              </w:rPr>
            </w:pPr>
            <w:r w:rsidRPr="00025845">
              <w:rPr>
                <w:rFonts w:cs="Arial"/>
                <w:b/>
              </w:rPr>
              <w:t>Diagnostic/Pre-Assessment:</w:t>
            </w:r>
            <w:r w:rsidRPr="00005CCB">
              <w:rPr>
                <w:rFonts w:cs="Arial"/>
              </w:rPr>
              <w:t xml:space="preserve">  </w:t>
            </w:r>
            <w:sdt>
              <w:sdtPr>
                <w:rPr>
                  <w:rFonts w:cs="Arial"/>
                </w:rPr>
                <w:id w:val="-38828892"/>
                <w:placeholder>
                  <w:docPart w:val="9BEE1797C7B5446CB40148F1231DC762"/>
                </w:placeholder>
              </w:sdtPr>
              <w:sdtContent>
                <w:r w:rsidR="00BE702F">
                  <w:rPr>
                    <w:rFonts w:cs="Arial"/>
                  </w:rPr>
                  <w:t xml:space="preserve">The pre-assessment for this lab is the sugar alternatives activity the students worked on in their previous class. </w:t>
                </w:r>
              </w:sdtContent>
            </w:sdt>
          </w:p>
          <w:p w14:paraId="1ED775B6" w14:textId="196E7D37" w:rsidR="00C335BA" w:rsidRPr="00005CCB" w:rsidRDefault="00C335BA" w:rsidP="00B30394">
            <w:pPr>
              <w:rPr>
                <w:rFonts w:cs="Arial"/>
              </w:rPr>
            </w:pPr>
            <w:r w:rsidRPr="00025845">
              <w:rPr>
                <w:rFonts w:cs="Arial"/>
                <w:b/>
              </w:rPr>
              <w:t>Formative Assessment:</w:t>
            </w:r>
            <w:r w:rsidRPr="00005CCB">
              <w:rPr>
                <w:rFonts w:cs="Arial"/>
              </w:rPr>
              <w:t xml:space="preserve">  </w:t>
            </w:r>
            <w:sdt>
              <w:sdtPr>
                <w:rPr>
                  <w:rFonts w:cs="Arial"/>
                </w:rPr>
                <w:id w:val="-251359251"/>
                <w:placeholder>
                  <w:docPart w:val="9BEE1797C7B5446CB40148F1231DC762"/>
                </w:placeholder>
              </w:sdtPr>
              <w:sdtContent>
                <w:r w:rsidR="00BE702F">
                  <w:rPr>
                    <w:rFonts w:cs="Arial"/>
                  </w:rPr>
                  <w:t xml:space="preserve">The formative assessment will be the outcome of the students’ lab and their participation in the discussions that follow. </w:t>
                </w:r>
              </w:sdtContent>
            </w:sdt>
          </w:p>
          <w:p w14:paraId="4ACB9CD6" w14:textId="261A6E87" w:rsidR="00C335BA" w:rsidRPr="00005CCB" w:rsidRDefault="00C335BA" w:rsidP="00B30394">
            <w:pPr>
              <w:rPr>
                <w:rFonts w:cs="Arial"/>
              </w:rPr>
            </w:pPr>
            <w:r w:rsidRPr="00025845">
              <w:rPr>
                <w:rFonts w:cs="Arial"/>
                <w:b/>
              </w:rPr>
              <w:t>Summative Assessment:</w:t>
            </w:r>
            <w:r w:rsidRPr="00005CCB">
              <w:rPr>
                <w:rFonts w:cs="Arial"/>
              </w:rPr>
              <w:t xml:space="preserve">  </w:t>
            </w:r>
            <w:sdt>
              <w:sdtPr>
                <w:rPr>
                  <w:rFonts w:cs="Arial"/>
                </w:rPr>
                <w:id w:val="-498505765"/>
                <w:placeholder>
                  <w:docPart w:val="9BEE1797C7B5446CB40148F1231DC762"/>
                </w:placeholder>
              </w:sdtPr>
              <w:sdtContent>
                <w:sdt>
                  <w:sdtPr>
                    <w:rPr>
                      <w:rFonts w:cs="Arial"/>
                    </w:rPr>
                    <w:id w:val="-1756735788"/>
                    <w:placeholder>
                      <w:docPart w:val="A94D3173DEEF48208B879AFA47CC2BFF"/>
                    </w:placeholder>
                  </w:sdtPr>
                  <w:sdtContent>
                    <w:sdt>
                      <w:sdtPr>
                        <w:rPr>
                          <w:rFonts w:cs="Arial"/>
                        </w:rPr>
                        <w:id w:val="-1489931470"/>
                        <w:placeholder>
                          <w:docPart w:val="EE10560D777F47D886748D6ED03832B3"/>
                        </w:placeholder>
                      </w:sdtPr>
                      <w:sdtContent>
                        <w:sdt>
                          <w:sdtPr>
                            <w:rPr>
                              <w:rFonts w:cs="Arial"/>
                            </w:rPr>
                            <w:id w:val="-2050450754"/>
                            <w:placeholder>
                              <w:docPart w:val="2F61C63156BC46418047A75D4C6C97A2"/>
                            </w:placeholder>
                          </w:sdtPr>
                          <w:sdtContent>
                            <w:r w:rsidR="00BE702F" w:rsidRPr="00487683">
                              <w:rPr>
                                <w:rFonts w:cs="Arial"/>
                              </w:rPr>
                              <w:t>The summative assessment will not be a part of this lesson. The final assessment will be at the end of the unit and will be in the form of a lab. In this lab, the students will be given ingredients and expected to make a nutritionally appropriate meal based on MyPlate standards.</w:t>
                            </w:r>
                          </w:sdtContent>
                        </w:sdt>
                      </w:sdtContent>
                    </w:sdt>
                  </w:sdtContent>
                </w:sdt>
              </w:sdtContent>
            </w:sdt>
          </w:p>
        </w:tc>
      </w:tr>
    </w:tbl>
    <w:p w14:paraId="14350E41" w14:textId="77777777" w:rsidR="00C335BA" w:rsidRDefault="00C335BA" w:rsidP="00C335BA">
      <w:pPr>
        <w:rPr>
          <w:rFonts w:eastAsia="Calibri"/>
          <w:lang w:eastAsia="x-none"/>
        </w:rPr>
      </w:pPr>
    </w:p>
    <w:p w14:paraId="222A005B" w14:textId="500B750C" w:rsidR="004962E4" w:rsidRDefault="004962E4">
      <w:r>
        <w:rPr>
          <w:b/>
          <w:bCs/>
        </w:rPr>
        <w:t>Character Education:</w:t>
      </w:r>
      <w:r w:rsidR="00E91711">
        <w:rPr>
          <w:b/>
          <w:bCs/>
        </w:rPr>
        <w:t xml:space="preserve"> </w:t>
      </w:r>
      <w:bookmarkStart w:id="1" w:name="_Hlk161397422"/>
      <w:r w:rsidR="00E91711">
        <w:t xml:space="preserve">This lesson will help students build their teamwork and communication skills. Students will also have to share and be respectful of each other’s work in the lab. Students will also have to have integrity and </w:t>
      </w:r>
      <w:proofErr w:type="gramStart"/>
      <w:r w:rsidR="00E91711">
        <w:t>good</w:t>
      </w:r>
      <w:proofErr w:type="gramEnd"/>
      <w:r w:rsidR="00E91711">
        <w:t xml:space="preserve"> work ethic to maintain proper procedures in the kitchen. </w:t>
      </w:r>
      <w:bookmarkEnd w:id="1"/>
    </w:p>
    <w:p w14:paraId="391F3686" w14:textId="77777777" w:rsidR="008C5F0E" w:rsidRDefault="008C5F0E">
      <w:pPr>
        <w:rPr>
          <w:b/>
          <w:bCs/>
        </w:rPr>
      </w:pPr>
    </w:p>
    <w:p w14:paraId="32620C94" w14:textId="21782EEA" w:rsidR="004962E4" w:rsidRDefault="004962E4">
      <w:pPr>
        <w:rPr>
          <w:b/>
          <w:bCs/>
        </w:rPr>
      </w:pPr>
      <w:r>
        <w:rPr>
          <w:b/>
          <w:bCs/>
        </w:rPr>
        <w:t>Resources:</w:t>
      </w:r>
    </w:p>
    <w:p w14:paraId="0BE60D1B" w14:textId="77777777" w:rsidR="001C56E5" w:rsidRDefault="001C56E5" w:rsidP="001C56E5">
      <w:pPr>
        <w:pStyle w:val="NormalWeb"/>
        <w:ind w:left="567" w:hanging="567"/>
      </w:pPr>
      <w:bookmarkStart w:id="2" w:name="_Hlk161397450"/>
      <w:proofErr w:type="spellStart"/>
      <w:r>
        <w:t>Duyff</w:t>
      </w:r>
      <w:proofErr w:type="spellEnd"/>
      <w:r>
        <w:t xml:space="preserve">, R. L., &amp; Hasler, D. (2004). </w:t>
      </w:r>
      <w:r>
        <w:rPr>
          <w:i/>
          <w:iCs/>
        </w:rPr>
        <w:t>Nutrition &amp; Wellness</w:t>
      </w:r>
      <w:r>
        <w:t xml:space="preserve"> (7th ed.). Glencoe/McGraw-Hill. (This is the main text for the class and contains information on reading nutrition labels.)</w:t>
      </w:r>
    </w:p>
    <w:p w14:paraId="13917943" w14:textId="77777777" w:rsidR="001C56E5" w:rsidRDefault="001C56E5" w:rsidP="001C56E5">
      <w:pPr>
        <w:pStyle w:val="NormalWeb"/>
        <w:ind w:left="567" w:hanging="567"/>
      </w:pPr>
      <w:r>
        <w:t xml:space="preserve">Menon, S., Menon, S., &amp; Mirajkar, M. (2010). </w:t>
      </w:r>
      <w:r>
        <w:rPr>
          <w:i/>
          <w:iCs/>
        </w:rPr>
        <w:t>Food Science and Processing Technology Volume 1: Biochemistry of Food and Nutrition</w:t>
      </w:r>
      <w:r>
        <w:t xml:space="preserve">. Kanishka Publishers, Distributors. (This is the textbook that contains the information about sugar the students will need. This textbook also suggested </w:t>
      </w:r>
      <w:proofErr w:type="gramStart"/>
      <w:r>
        <w:t>best</w:t>
      </w:r>
      <w:proofErr w:type="gramEnd"/>
      <w:r>
        <w:t xml:space="preserve"> ways to teach this topic and activities for students to do.)</w:t>
      </w:r>
    </w:p>
    <w:p w14:paraId="4EE5B882" w14:textId="77777777" w:rsidR="001C56E5" w:rsidRDefault="001C56E5" w:rsidP="001C56E5">
      <w:pPr>
        <w:pStyle w:val="NormalWeb"/>
        <w:ind w:left="567" w:hanging="567"/>
      </w:pPr>
      <w:r w:rsidRPr="0092601D">
        <w:t xml:space="preserve">Nelson, K. L., Price, K. M. </w:t>
      </w:r>
      <w:r w:rsidRPr="0092601D">
        <w:rPr>
          <w:i/>
          <w:iCs/>
        </w:rPr>
        <w:t>Planning Effective Instruction</w:t>
      </w:r>
      <w:r w:rsidRPr="0092601D">
        <w:t>. Cengage.</w:t>
      </w:r>
      <w:r>
        <w:t xml:space="preserve"> (This textbook was used in the creation of this lesson and differentiation.) </w:t>
      </w:r>
    </w:p>
    <w:bookmarkEnd w:id="2"/>
    <w:p w14:paraId="674268F0" w14:textId="77777777" w:rsidR="004962E4" w:rsidRPr="004962E4" w:rsidRDefault="004962E4">
      <w:pPr>
        <w:rPr>
          <w:b/>
          <w:bCs/>
        </w:rPr>
      </w:pPr>
    </w:p>
    <w:sectPr w:rsidR="004962E4" w:rsidRPr="00496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BA"/>
    <w:rsid w:val="0002658D"/>
    <w:rsid w:val="00084930"/>
    <w:rsid w:val="000D194E"/>
    <w:rsid w:val="001C56E5"/>
    <w:rsid w:val="00327F58"/>
    <w:rsid w:val="003303ED"/>
    <w:rsid w:val="003304B8"/>
    <w:rsid w:val="004962E4"/>
    <w:rsid w:val="0050403B"/>
    <w:rsid w:val="0059050E"/>
    <w:rsid w:val="005B4C07"/>
    <w:rsid w:val="005D71EC"/>
    <w:rsid w:val="006E536A"/>
    <w:rsid w:val="00726688"/>
    <w:rsid w:val="007942CD"/>
    <w:rsid w:val="008028EC"/>
    <w:rsid w:val="008C5F0E"/>
    <w:rsid w:val="009E7CA6"/>
    <w:rsid w:val="009F1E64"/>
    <w:rsid w:val="00A76248"/>
    <w:rsid w:val="00A92F6D"/>
    <w:rsid w:val="00A93265"/>
    <w:rsid w:val="00AB4514"/>
    <w:rsid w:val="00B335C2"/>
    <w:rsid w:val="00B52549"/>
    <w:rsid w:val="00B53348"/>
    <w:rsid w:val="00BE702F"/>
    <w:rsid w:val="00C335BA"/>
    <w:rsid w:val="00C34950"/>
    <w:rsid w:val="00C6052C"/>
    <w:rsid w:val="00CD3B27"/>
    <w:rsid w:val="00D04C85"/>
    <w:rsid w:val="00D673AD"/>
    <w:rsid w:val="00D706CC"/>
    <w:rsid w:val="00D73D08"/>
    <w:rsid w:val="00E67383"/>
    <w:rsid w:val="00E91711"/>
    <w:rsid w:val="00F30C83"/>
    <w:rsid w:val="00FA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9433"/>
  <w15:chartTrackingRefBased/>
  <w15:docId w15:val="{88ABF01A-15BB-4335-ACA5-3D23E239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BA"/>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autoRedefine/>
    <w:qFormat/>
    <w:rsid w:val="00C335BA"/>
    <w:pPr>
      <w:keepNext/>
      <w:pBdr>
        <w:top w:val="triple" w:sz="4" w:space="1" w:color="1F4E79"/>
        <w:left w:val="triple" w:sz="4" w:space="4" w:color="1F4E79"/>
        <w:bottom w:val="triple" w:sz="4" w:space="1" w:color="1F4E79"/>
        <w:right w:val="triple" w:sz="4" w:space="4" w:color="1F4E79"/>
      </w:pBdr>
      <w:shd w:val="clear" w:color="auto" w:fill="1F4E79" w:themeFill="accent5" w:themeFillShade="80"/>
      <w:tabs>
        <w:tab w:val="center" w:pos="4680"/>
      </w:tabs>
      <w:suppressAutoHyphens/>
      <w:outlineLvl w:val="0"/>
    </w:pPr>
    <w:rPr>
      <w:rFonts w:ascii="Calibri" w:hAnsi="Calibri"/>
      <w:b/>
      <w:cap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5BA"/>
    <w:rPr>
      <w:rFonts w:ascii="Calibri" w:eastAsia="Times New Roman" w:hAnsi="Calibri" w:cs="Times New Roman"/>
      <w:b/>
      <w:caps/>
      <w:snapToGrid w:val="0"/>
      <w:sz w:val="28"/>
      <w:szCs w:val="20"/>
      <w:shd w:val="clear" w:color="auto" w:fill="1F4E79" w:themeFill="accent5" w:themeFillShade="80"/>
      <w:lang w:val="x-none" w:eastAsia="x-none"/>
    </w:rPr>
  </w:style>
  <w:style w:type="table" w:styleId="TableGrid">
    <w:name w:val="Table Grid"/>
    <w:basedOn w:val="TableNormal"/>
    <w:uiPriority w:val="39"/>
    <w:rsid w:val="00C335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35BA"/>
    <w:rPr>
      <w:color w:val="808080"/>
    </w:rPr>
  </w:style>
  <w:style w:type="paragraph" w:styleId="NormalWeb">
    <w:name w:val="Normal (Web)"/>
    <w:basedOn w:val="Normal"/>
    <w:uiPriority w:val="99"/>
    <w:semiHidden/>
    <w:unhideWhenUsed/>
    <w:rsid w:val="001C56E5"/>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D86EFF43704C0DB2F3874762DE2399"/>
        <w:category>
          <w:name w:val="General"/>
          <w:gallery w:val="placeholder"/>
        </w:category>
        <w:types>
          <w:type w:val="bbPlcHdr"/>
        </w:types>
        <w:behaviors>
          <w:behavior w:val="content"/>
        </w:behaviors>
        <w:guid w:val="{53E4E2CA-AA20-4B75-8CF6-7AE1F1A35E57}"/>
      </w:docPartPr>
      <w:docPartBody>
        <w:p w:rsidR="00A675FC" w:rsidRDefault="00ED5271" w:rsidP="00ED5271">
          <w:pPr>
            <w:pStyle w:val="0AD86EFF43704C0DB2F3874762DE2399"/>
          </w:pPr>
          <w:r w:rsidRPr="009C17AF">
            <w:rPr>
              <w:rStyle w:val="PlaceholderText"/>
            </w:rPr>
            <w:t>Click or tap here to enter text.</w:t>
          </w:r>
        </w:p>
      </w:docPartBody>
    </w:docPart>
    <w:docPart>
      <w:docPartPr>
        <w:name w:val="09F7A301EA2C4E64827A7A8EB2FA41F6"/>
        <w:category>
          <w:name w:val="General"/>
          <w:gallery w:val="placeholder"/>
        </w:category>
        <w:types>
          <w:type w:val="bbPlcHdr"/>
        </w:types>
        <w:behaviors>
          <w:behavior w:val="content"/>
        </w:behaviors>
        <w:guid w:val="{A579EBD2-5BF8-4E6C-B6A1-7C9F448E8FA2}"/>
      </w:docPartPr>
      <w:docPartBody>
        <w:p w:rsidR="00A675FC" w:rsidRDefault="00ED5271" w:rsidP="00ED5271">
          <w:pPr>
            <w:pStyle w:val="09F7A301EA2C4E64827A7A8EB2FA41F6"/>
          </w:pPr>
          <w:r w:rsidRPr="009C17AF">
            <w:rPr>
              <w:rStyle w:val="PlaceholderText"/>
            </w:rPr>
            <w:t>Click or tap here to enter text.</w:t>
          </w:r>
        </w:p>
      </w:docPartBody>
    </w:docPart>
    <w:docPart>
      <w:docPartPr>
        <w:name w:val="9E3F6C8CDE9D4BB9B69F79B2A480CDAB"/>
        <w:category>
          <w:name w:val="General"/>
          <w:gallery w:val="placeholder"/>
        </w:category>
        <w:types>
          <w:type w:val="bbPlcHdr"/>
        </w:types>
        <w:behaviors>
          <w:behavior w:val="content"/>
        </w:behaviors>
        <w:guid w:val="{BD63D88A-247A-4C1E-929A-C145744923AA}"/>
      </w:docPartPr>
      <w:docPartBody>
        <w:p w:rsidR="00A675FC" w:rsidRDefault="00ED5271" w:rsidP="00ED5271">
          <w:pPr>
            <w:pStyle w:val="9E3F6C8CDE9D4BB9B69F79B2A480CDAB"/>
          </w:pPr>
          <w:r w:rsidRPr="009C17AF">
            <w:rPr>
              <w:rStyle w:val="PlaceholderText"/>
            </w:rPr>
            <w:t>Click or tap here to enter text.</w:t>
          </w:r>
        </w:p>
      </w:docPartBody>
    </w:docPart>
    <w:docPart>
      <w:docPartPr>
        <w:name w:val="9C32C7F2205849CD988A31F2F48B69F9"/>
        <w:category>
          <w:name w:val="General"/>
          <w:gallery w:val="placeholder"/>
        </w:category>
        <w:types>
          <w:type w:val="bbPlcHdr"/>
        </w:types>
        <w:behaviors>
          <w:behavior w:val="content"/>
        </w:behaviors>
        <w:guid w:val="{F0DC0218-BF02-44DB-8250-2CD9BDA50C9C}"/>
      </w:docPartPr>
      <w:docPartBody>
        <w:p w:rsidR="00A675FC" w:rsidRDefault="00ED5271" w:rsidP="00ED5271">
          <w:pPr>
            <w:pStyle w:val="9C32C7F2205849CD988A31F2F48B69F9"/>
          </w:pPr>
          <w:r w:rsidRPr="009C17AF">
            <w:rPr>
              <w:rStyle w:val="PlaceholderText"/>
            </w:rPr>
            <w:t>Click or tap here to enter text.</w:t>
          </w:r>
        </w:p>
      </w:docPartBody>
    </w:docPart>
    <w:docPart>
      <w:docPartPr>
        <w:name w:val="F342982EB70A4CEBB0487C0825793B36"/>
        <w:category>
          <w:name w:val="General"/>
          <w:gallery w:val="placeholder"/>
        </w:category>
        <w:types>
          <w:type w:val="bbPlcHdr"/>
        </w:types>
        <w:behaviors>
          <w:behavior w:val="content"/>
        </w:behaviors>
        <w:guid w:val="{C88FF035-FBAA-45D0-940F-D1569B340F16}"/>
      </w:docPartPr>
      <w:docPartBody>
        <w:p w:rsidR="00A675FC" w:rsidRDefault="00ED5271" w:rsidP="00ED5271">
          <w:pPr>
            <w:pStyle w:val="F342982EB70A4CEBB0487C0825793B36"/>
          </w:pPr>
          <w:r w:rsidRPr="009C17AF">
            <w:rPr>
              <w:rStyle w:val="PlaceholderText"/>
            </w:rPr>
            <w:t>Click or tap here to enter text.</w:t>
          </w:r>
        </w:p>
      </w:docPartBody>
    </w:docPart>
    <w:docPart>
      <w:docPartPr>
        <w:name w:val="4B06FC35D94F46049001944E284CC568"/>
        <w:category>
          <w:name w:val="General"/>
          <w:gallery w:val="placeholder"/>
        </w:category>
        <w:types>
          <w:type w:val="bbPlcHdr"/>
        </w:types>
        <w:behaviors>
          <w:behavior w:val="content"/>
        </w:behaviors>
        <w:guid w:val="{A113A855-165C-4177-A845-BC0892987331}"/>
      </w:docPartPr>
      <w:docPartBody>
        <w:p w:rsidR="00A675FC" w:rsidRDefault="00ED5271" w:rsidP="00ED5271">
          <w:pPr>
            <w:pStyle w:val="4B06FC35D94F46049001944E284CC568"/>
          </w:pPr>
          <w:r w:rsidRPr="009C17AF">
            <w:rPr>
              <w:rStyle w:val="PlaceholderText"/>
            </w:rPr>
            <w:t>Click or tap here to enter text.</w:t>
          </w:r>
        </w:p>
      </w:docPartBody>
    </w:docPart>
    <w:docPart>
      <w:docPartPr>
        <w:name w:val="B340EC907B2A47EF9415915CCF9E4F5E"/>
        <w:category>
          <w:name w:val="General"/>
          <w:gallery w:val="placeholder"/>
        </w:category>
        <w:types>
          <w:type w:val="bbPlcHdr"/>
        </w:types>
        <w:behaviors>
          <w:behavior w:val="content"/>
        </w:behaviors>
        <w:guid w:val="{443C1223-294A-4ABD-92A6-67AA96F8201D}"/>
      </w:docPartPr>
      <w:docPartBody>
        <w:p w:rsidR="00A675FC" w:rsidRDefault="00ED5271" w:rsidP="00ED5271">
          <w:pPr>
            <w:pStyle w:val="B340EC907B2A47EF9415915CCF9E4F5E"/>
          </w:pPr>
          <w:r w:rsidRPr="009C17AF">
            <w:rPr>
              <w:rStyle w:val="PlaceholderText"/>
            </w:rPr>
            <w:t>Click or tap here to enter text.</w:t>
          </w:r>
        </w:p>
      </w:docPartBody>
    </w:docPart>
    <w:docPart>
      <w:docPartPr>
        <w:name w:val="A49EDB1631B9415AAE4A46358AE82985"/>
        <w:category>
          <w:name w:val="General"/>
          <w:gallery w:val="placeholder"/>
        </w:category>
        <w:types>
          <w:type w:val="bbPlcHdr"/>
        </w:types>
        <w:behaviors>
          <w:behavior w:val="content"/>
        </w:behaviors>
        <w:guid w:val="{F3E0BA28-FF61-4959-AA9F-0DC68C3D9A92}"/>
      </w:docPartPr>
      <w:docPartBody>
        <w:p w:rsidR="00A675FC" w:rsidRDefault="00ED5271" w:rsidP="00ED5271">
          <w:pPr>
            <w:pStyle w:val="A49EDB1631B9415AAE4A46358AE82985"/>
          </w:pPr>
          <w:r w:rsidRPr="009C17AF">
            <w:rPr>
              <w:rStyle w:val="PlaceholderText"/>
            </w:rPr>
            <w:t>Click or tap here to enter text.</w:t>
          </w:r>
        </w:p>
      </w:docPartBody>
    </w:docPart>
    <w:docPart>
      <w:docPartPr>
        <w:name w:val="D98A204C7CE14973933378708D0EA983"/>
        <w:category>
          <w:name w:val="General"/>
          <w:gallery w:val="placeholder"/>
        </w:category>
        <w:types>
          <w:type w:val="bbPlcHdr"/>
        </w:types>
        <w:behaviors>
          <w:behavior w:val="content"/>
        </w:behaviors>
        <w:guid w:val="{A6BBD8BC-AAE5-4DB0-9508-0C523600CDE9}"/>
      </w:docPartPr>
      <w:docPartBody>
        <w:p w:rsidR="00A675FC" w:rsidRDefault="00ED5271" w:rsidP="00ED5271">
          <w:pPr>
            <w:pStyle w:val="D98A204C7CE14973933378708D0EA983"/>
          </w:pPr>
          <w:r w:rsidRPr="009C17AF">
            <w:rPr>
              <w:rStyle w:val="PlaceholderText"/>
            </w:rPr>
            <w:t>Click or tap here to enter text.</w:t>
          </w:r>
        </w:p>
      </w:docPartBody>
    </w:docPart>
    <w:docPart>
      <w:docPartPr>
        <w:name w:val="EBC408C99E0944D5834EAD24C4D72EDC"/>
        <w:category>
          <w:name w:val="General"/>
          <w:gallery w:val="placeholder"/>
        </w:category>
        <w:types>
          <w:type w:val="bbPlcHdr"/>
        </w:types>
        <w:behaviors>
          <w:behavior w:val="content"/>
        </w:behaviors>
        <w:guid w:val="{BFE98497-2EC2-4E9F-919B-3BE4DD3B851B}"/>
      </w:docPartPr>
      <w:docPartBody>
        <w:p w:rsidR="00A675FC" w:rsidRDefault="00ED5271" w:rsidP="00ED5271">
          <w:pPr>
            <w:pStyle w:val="EBC408C99E0944D5834EAD24C4D72EDC"/>
          </w:pPr>
          <w:r w:rsidRPr="009C17AF">
            <w:rPr>
              <w:rStyle w:val="PlaceholderText"/>
            </w:rPr>
            <w:t>Click or tap here to enter text.</w:t>
          </w:r>
        </w:p>
      </w:docPartBody>
    </w:docPart>
    <w:docPart>
      <w:docPartPr>
        <w:name w:val="E746763571FE43B5BEFD2151FF0C0E5D"/>
        <w:category>
          <w:name w:val="General"/>
          <w:gallery w:val="placeholder"/>
        </w:category>
        <w:types>
          <w:type w:val="bbPlcHdr"/>
        </w:types>
        <w:behaviors>
          <w:behavior w:val="content"/>
        </w:behaviors>
        <w:guid w:val="{6865FC9C-C703-4704-B8D3-67860E642F3E}"/>
      </w:docPartPr>
      <w:docPartBody>
        <w:p w:rsidR="00A675FC" w:rsidRDefault="00ED5271" w:rsidP="00ED5271">
          <w:pPr>
            <w:pStyle w:val="E746763571FE43B5BEFD2151FF0C0E5D"/>
          </w:pPr>
          <w:r w:rsidRPr="009C17AF">
            <w:rPr>
              <w:rStyle w:val="PlaceholderText"/>
            </w:rPr>
            <w:t>Click or tap here to enter text.</w:t>
          </w:r>
        </w:p>
      </w:docPartBody>
    </w:docPart>
    <w:docPart>
      <w:docPartPr>
        <w:name w:val="9BEE1797C7B5446CB40148F1231DC762"/>
        <w:category>
          <w:name w:val="General"/>
          <w:gallery w:val="placeholder"/>
        </w:category>
        <w:types>
          <w:type w:val="bbPlcHdr"/>
        </w:types>
        <w:behaviors>
          <w:behavior w:val="content"/>
        </w:behaviors>
        <w:guid w:val="{858ECC8F-AF60-4220-BD8B-2A6ABE55EFC7}"/>
      </w:docPartPr>
      <w:docPartBody>
        <w:p w:rsidR="00A675FC" w:rsidRDefault="00ED5271" w:rsidP="00ED5271">
          <w:pPr>
            <w:pStyle w:val="9BEE1797C7B5446CB40148F1231DC762"/>
          </w:pPr>
          <w:r w:rsidRPr="009C17AF">
            <w:rPr>
              <w:rStyle w:val="PlaceholderText"/>
            </w:rPr>
            <w:t>Click or tap here to enter text.</w:t>
          </w:r>
        </w:p>
      </w:docPartBody>
    </w:docPart>
    <w:docPart>
      <w:docPartPr>
        <w:name w:val="490872690D7B4244A7E2A18926AC1E2D"/>
        <w:category>
          <w:name w:val="General"/>
          <w:gallery w:val="placeholder"/>
        </w:category>
        <w:types>
          <w:type w:val="bbPlcHdr"/>
        </w:types>
        <w:behaviors>
          <w:behavior w:val="content"/>
        </w:behaviors>
        <w:guid w:val="{F358B34D-0C2A-442E-A292-784F2153632B}"/>
      </w:docPartPr>
      <w:docPartBody>
        <w:p w:rsidR="007233FB" w:rsidRDefault="00DD3539" w:rsidP="00DD3539">
          <w:pPr>
            <w:pStyle w:val="490872690D7B4244A7E2A18926AC1E2D"/>
          </w:pPr>
          <w:r w:rsidRPr="009C17AF">
            <w:rPr>
              <w:rStyle w:val="PlaceholderText"/>
            </w:rPr>
            <w:t>Click or tap here to enter text.</w:t>
          </w:r>
        </w:p>
      </w:docPartBody>
    </w:docPart>
    <w:docPart>
      <w:docPartPr>
        <w:name w:val="36A113F1C80D44BA827205A42734404C"/>
        <w:category>
          <w:name w:val="General"/>
          <w:gallery w:val="placeholder"/>
        </w:category>
        <w:types>
          <w:type w:val="bbPlcHdr"/>
        </w:types>
        <w:behaviors>
          <w:behavior w:val="content"/>
        </w:behaviors>
        <w:guid w:val="{037DA831-EBC4-45D1-B063-CCEE397961BB}"/>
      </w:docPartPr>
      <w:docPartBody>
        <w:p w:rsidR="007233FB" w:rsidRDefault="00DD3539" w:rsidP="00DD3539">
          <w:pPr>
            <w:pStyle w:val="36A113F1C80D44BA827205A42734404C"/>
          </w:pPr>
          <w:r w:rsidRPr="009C17AF">
            <w:rPr>
              <w:rStyle w:val="PlaceholderText"/>
            </w:rPr>
            <w:t>Click or tap here to enter text.</w:t>
          </w:r>
        </w:p>
      </w:docPartBody>
    </w:docPart>
    <w:docPart>
      <w:docPartPr>
        <w:name w:val="A94D3173DEEF48208B879AFA47CC2BFF"/>
        <w:category>
          <w:name w:val="General"/>
          <w:gallery w:val="placeholder"/>
        </w:category>
        <w:types>
          <w:type w:val="bbPlcHdr"/>
        </w:types>
        <w:behaviors>
          <w:behavior w:val="content"/>
        </w:behaviors>
        <w:guid w:val="{D1274107-CFF1-47D8-95E6-EC96D5D28BA7}"/>
      </w:docPartPr>
      <w:docPartBody>
        <w:p w:rsidR="00982756" w:rsidRDefault="007233FB" w:rsidP="007233FB">
          <w:pPr>
            <w:pStyle w:val="A94D3173DEEF48208B879AFA47CC2BFF"/>
          </w:pPr>
          <w:r w:rsidRPr="009C17AF">
            <w:rPr>
              <w:rStyle w:val="PlaceholderText"/>
            </w:rPr>
            <w:t>Click or tap here to enter text.</w:t>
          </w:r>
        </w:p>
      </w:docPartBody>
    </w:docPart>
    <w:docPart>
      <w:docPartPr>
        <w:name w:val="EE10560D777F47D886748D6ED03832B3"/>
        <w:category>
          <w:name w:val="General"/>
          <w:gallery w:val="placeholder"/>
        </w:category>
        <w:types>
          <w:type w:val="bbPlcHdr"/>
        </w:types>
        <w:behaviors>
          <w:behavior w:val="content"/>
        </w:behaviors>
        <w:guid w:val="{8FA8DCEC-A9CB-4684-BC54-FD1735DBE5D4}"/>
      </w:docPartPr>
      <w:docPartBody>
        <w:p w:rsidR="00982756" w:rsidRDefault="007233FB" w:rsidP="007233FB">
          <w:pPr>
            <w:pStyle w:val="EE10560D777F47D886748D6ED03832B3"/>
          </w:pPr>
          <w:r w:rsidRPr="009C17AF">
            <w:rPr>
              <w:rStyle w:val="PlaceholderText"/>
            </w:rPr>
            <w:t>Click or tap here to enter text.</w:t>
          </w:r>
        </w:p>
      </w:docPartBody>
    </w:docPart>
    <w:docPart>
      <w:docPartPr>
        <w:name w:val="2F61C63156BC46418047A75D4C6C97A2"/>
        <w:category>
          <w:name w:val="General"/>
          <w:gallery w:val="placeholder"/>
        </w:category>
        <w:types>
          <w:type w:val="bbPlcHdr"/>
        </w:types>
        <w:behaviors>
          <w:behavior w:val="content"/>
        </w:behaviors>
        <w:guid w:val="{611E62B5-F556-4F88-A6C4-ABE0DEAC4784}"/>
      </w:docPartPr>
      <w:docPartBody>
        <w:p w:rsidR="00982756" w:rsidRDefault="007233FB" w:rsidP="007233FB">
          <w:pPr>
            <w:pStyle w:val="2F61C63156BC46418047A75D4C6C97A2"/>
          </w:pPr>
          <w:r w:rsidRPr="009C17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1"/>
    <w:rsid w:val="001A0BBF"/>
    <w:rsid w:val="004B4B71"/>
    <w:rsid w:val="005F44EA"/>
    <w:rsid w:val="007233FB"/>
    <w:rsid w:val="00982756"/>
    <w:rsid w:val="00A51E8B"/>
    <w:rsid w:val="00A675FC"/>
    <w:rsid w:val="00A97C99"/>
    <w:rsid w:val="00B97164"/>
    <w:rsid w:val="00C14B41"/>
    <w:rsid w:val="00D17CC8"/>
    <w:rsid w:val="00DD3539"/>
    <w:rsid w:val="00ED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3FB"/>
    <w:rPr>
      <w:color w:val="808080"/>
    </w:rPr>
  </w:style>
  <w:style w:type="paragraph" w:customStyle="1" w:styleId="0AD86EFF43704C0DB2F3874762DE2399">
    <w:name w:val="0AD86EFF43704C0DB2F3874762DE2399"/>
    <w:rsid w:val="00ED5271"/>
  </w:style>
  <w:style w:type="paragraph" w:customStyle="1" w:styleId="09F7A301EA2C4E64827A7A8EB2FA41F6">
    <w:name w:val="09F7A301EA2C4E64827A7A8EB2FA41F6"/>
    <w:rsid w:val="00ED5271"/>
  </w:style>
  <w:style w:type="paragraph" w:customStyle="1" w:styleId="9E3F6C8CDE9D4BB9B69F79B2A480CDAB">
    <w:name w:val="9E3F6C8CDE9D4BB9B69F79B2A480CDAB"/>
    <w:rsid w:val="00ED5271"/>
  </w:style>
  <w:style w:type="paragraph" w:customStyle="1" w:styleId="9C32C7F2205849CD988A31F2F48B69F9">
    <w:name w:val="9C32C7F2205849CD988A31F2F48B69F9"/>
    <w:rsid w:val="00ED5271"/>
  </w:style>
  <w:style w:type="paragraph" w:customStyle="1" w:styleId="F342982EB70A4CEBB0487C0825793B36">
    <w:name w:val="F342982EB70A4CEBB0487C0825793B36"/>
    <w:rsid w:val="00ED5271"/>
  </w:style>
  <w:style w:type="paragraph" w:customStyle="1" w:styleId="4B06FC35D94F46049001944E284CC568">
    <w:name w:val="4B06FC35D94F46049001944E284CC568"/>
    <w:rsid w:val="00ED5271"/>
  </w:style>
  <w:style w:type="paragraph" w:customStyle="1" w:styleId="B340EC907B2A47EF9415915CCF9E4F5E">
    <w:name w:val="B340EC907B2A47EF9415915CCF9E4F5E"/>
    <w:rsid w:val="00ED5271"/>
  </w:style>
  <w:style w:type="paragraph" w:customStyle="1" w:styleId="A49EDB1631B9415AAE4A46358AE82985">
    <w:name w:val="A49EDB1631B9415AAE4A46358AE82985"/>
    <w:rsid w:val="00ED5271"/>
  </w:style>
  <w:style w:type="paragraph" w:customStyle="1" w:styleId="D98A204C7CE14973933378708D0EA983">
    <w:name w:val="D98A204C7CE14973933378708D0EA983"/>
    <w:rsid w:val="00ED5271"/>
  </w:style>
  <w:style w:type="paragraph" w:customStyle="1" w:styleId="EBC408C99E0944D5834EAD24C4D72EDC">
    <w:name w:val="EBC408C99E0944D5834EAD24C4D72EDC"/>
    <w:rsid w:val="00ED5271"/>
  </w:style>
  <w:style w:type="paragraph" w:customStyle="1" w:styleId="E746763571FE43B5BEFD2151FF0C0E5D">
    <w:name w:val="E746763571FE43B5BEFD2151FF0C0E5D"/>
    <w:rsid w:val="00ED5271"/>
  </w:style>
  <w:style w:type="paragraph" w:customStyle="1" w:styleId="9BEE1797C7B5446CB40148F1231DC762">
    <w:name w:val="9BEE1797C7B5446CB40148F1231DC762"/>
    <w:rsid w:val="00ED5271"/>
  </w:style>
  <w:style w:type="paragraph" w:customStyle="1" w:styleId="490872690D7B4244A7E2A18926AC1E2D">
    <w:name w:val="490872690D7B4244A7E2A18926AC1E2D"/>
    <w:rsid w:val="00DD3539"/>
    <w:pPr>
      <w:spacing w:line="278" w:lineRule="auto"/>
    </w:pPr>
    <w:rPr>
      <w:kern w:val="2"/>
      <w:sz w:val="24"/>
      <w:szCs w:val="24"/>
      <w14:ligatures w14:val="standardContextual"/>
    </w:rPr>
  </w:style>
  <w:style w:type="paragraph" w:customStyle="1" w:styleId="36A113F1C80D44BA827205A42734404C">
    <w:name w:val="36A113F1C80D44BA827205A42734404C"/>
    <w:rsid w:val="00DD3539"/>
    <w:pPr>
      <w:spacing w:line="278" w:lineRule="auto"/>
    </w:pPr>
    <w:rPr>
      <w:kern w:val="2"/>
      <w:sz w:val="24"/>
      <w:szCs w:val="24"/>
      <w14:ligatures w14:val="standardContextual"/>
    </w:rPr>
  </w:style>
  <w:style w:type="paragraph" w:customStyle="1" w:styleId="A94D3173DEEF48208B879AFA47CC2BFF">
    <w:name w:val="A94D3173DEEF48208B879AFA47CC2BFF"/>
    <w:rsid w:val="007233FB"/>
    <w:pPr>
      <w:spacing w:line="278" w:lineRule="auto"/>
    </w:pPr>
    <w:rPr>
      <w:kern w:val="2"/>
      <w:sz w:val="24"/>
      <w:szCs w:val="24"/>
      <w14:ligatures w14:val="standardContextual"/>
    </w:rPr>
  </w:style>
  <w:style w:type="paragraph" w:customStyle="1" w:styleId="EE10560D777F47D886748D6ED03832B3">
    <w:name w:val="EE10560D777F47D886748D6ED03832B3"/>
    <w:rsid w:val="007233FB"/>
    <w:pPr>
      <w:spacing w:line="278" w:lineRule="auto"/>
    </w:pPr>
    <w:rPr>
      <w:kern w:val="2"/>
      <w:sz w:val="24"/>
      <w:szCs w:val="24"/>
      <w14:ligatures w14:val="standardContextual"/>
    </w:rPr>
  </w:style>
  <w:style w:type="paragraph" w:customStyle="1" w:styleId="2F61C63156BC46418047A75D4C6C97A2">
    <w:name w:val="2F61C63156BC46418047A75D4C6C97A2"/>
    <w:rsid w:val="007233F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1683</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 Virginia Elizabeth (School of Education)</dc:creator>
  <cp:keywords/>
  <dc:description/>
  <cp:lastModifiedBy>Boggs, Nanci Ann</cp:lastModifiedBy>
  <cp:revision>28</cp:revision>
  <dcterms:created xsi:type="dcterms:W3CDTF">2024-02-27T16:37:00Z</dcterms:created>
  <dcterms:modified xsi:type="dcterms:W3CDTF">2024-03-16T13:53:00Z</dcterms:modified>
</cp:coreProperties>
</file>